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EA" w:rsidRDefault="00295039" w:rsidP="00C26B29">
      <w:pPr>
        <w:jc w:val="center"/>
        <w:rPr>
          <w:rFonts w:cs="Arial"/>
          <w:sz w:val="32"/>
          <w:szCs w:val="32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3BF108" wp14:editId="309A9C8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61160" cy="455295"/>
            <wp:effectExtent l="0" t="0" r="0" b="1905"/>
            <wp:wrapSquare wrapText="bothSides"/>
            <wp:docPr id="4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4" t="1889" r="754" b="14896"/>
                    <a:stretch/>
                  </pic:blipFill>
                  <pic:spPr>
                    <a:xfrm>
                      <a:off x="0" y="0"/>
                      <a:ext cx="166116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039" w:rsidRDefault="00295039" w:rsidP="00C26B29">
      <w:pPr>
        <w:jc w:val="center"/>
        <w:rPr>
          <w:rFonts w:cs="Arial"/>
          <w:sz w:val="32"/>
          <w:szCs w:val="32"/>
          <w:rtl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068AA" wp14:editId="47CC0A10">
                <wp:simplePos x="0" y="0"/>
                <wp:positionH relativeFrom="page">
                  <wp:posOffset>175260</wp:posOffset>
                </wp:positionH>
                <wp:positionV relativeFrom="paragraph">
                  <wp:posOffset>172085</wp:posOffset>
                </wp:positionV>
                <wp:extent cx="6522720" cy="802005"/>
                <wp:effectExtent l="0" t="0" r="0" b="0"/>
                <wp:wrapNone/>
                <wp:docPr id="6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80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5039" w:rsidRPr="00295039" w:rsidRDefault="00295039" w:rsidP="00295039">
                            <w:pPr>
                              <w:pStyle w:val="NormalWeb"/>
                              <w:tabs>
                                <w:tab w:val="left" w:pos="720"/>
                                <w:tab w:val="center" w:pos="4153"/>
                                <w:tab w:val="right" w:pos="8306"/>
                              </w:tabs>
                              <w:bidi/>
                              <w:spacing w:before="0" w:beforeAutospacing="0" w:after="0" w:afterAutospacing="0"/>
                            </w:pPr>
                            <w:r w:rsidRPr="00295039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תיכון טכנולוגי נעמת שפעם</w:t>
                            </w:r>
                            <w:r w:rsidRPr="00295039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                                       </w:t>
                            </w:r>
                            <w:r w:rsidRPr="00295039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  <w:lang w:bidi="ar-SA"/>
                              </w:rPr>
                              <w:t>ثانوية نعمت التكنولوجية شفا عمرو</w:t>
                            </w:r>
                          </w:p>
                          <w:p w:rsidR="00295039" w:rsidRPr="00295039" w:rsidRDefault="00295039" w:rsidP="00295039">
                            <w:pPr>
                              <w:pStyle w:val="NormalWeb"/>
                              <w:tabs>
                                <w:tab w:val="center" w:pos="4153"/>
                                <w:tab w:val="right" w:pos="8306"/>
                                <w:tab w:val="right" w:pos="9157"/>
                              </w:tabs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 w:rsidRPr="00295039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                                             </w:t>
                            </w:r>
                            <w:r w:rsidRPr="00295039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סמל מוסד 278044</w:t>
                            </w:r>
                          </w:p>
                          <w:p w:rsidR="00295039" w:rsidRPr="00295039" w:rsidRDefault="00295039" w:rsidP="00295039">
                            <w:pPr>
                              <w:pStyle w:val="NormalWeb"/>
                              <w:tabs>
                                <w:tab w:val="center" w:pos="4153"/>
                                <w:tab w:val="right" w:pos="8306"/>
                                <w:tab w:val="right" w:pos="9157"/>
                              </w:tabs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 w:rsidRPr="00295039">
                              <w:rPr>
                                <w:rFonts w:ascii="Calibri" w:eastAsia="Calibri" w:hAnsi="Arial" w:cs="Arial"/>
                                <w:color w:val="000000"/>
                                <w:kern w:val="24"/>
                                <w:rtl/>
                              </w:rPr>
                              <w:t>טל: 04-9501574 פקס: 15349501574</w:t>
                            </w:r>
                          </w:p>
                          <w:p w:rsidR="00295039" w:rsidRPr="00295039" w:rsidRDefault="00295039" w:rsidP="00295039">
                            <w:pPr>
                              <w:pStyle w:val="NormalWeb"/>
                              <w:bidi/>
                              <w:spacing w:before="0" w:beforeAutospacing="0" w:after="160" w:afterAutospacing="0" w:line="254" w:lineRule="auto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 w:rsidRPr="00295039">
                              <w:rPr>
                                <w:rFonts w:ascii="Sakkal Majalla" w:eastAsia="Calibri" w:hAnsi="Sakkal Majall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Email:</w:t>
                            </w:r>
                            <w:r w:rsidRPr="00295039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shfaramschool@naamat.org.il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068AA" id="מלבן 5" o:spid="_x0000_s1026" style="position:absolute;left:0;text-align:left;margin-left:13.8pt;margin-top:13.55pt;width:513.6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" filled="f" stroked="f">
                <v:textbox>
                  <w:txbxContent>
                    <w:p w:rsidR="00295039" w:rsidRPr="00295039" w:rsidRDefault="00295039" w:rsidP="00295039">
                      <w:pPr>
                        <w:pStyle w:val="NormalWeb"/>
                        <w:tabs>
                          <w:tab w:val="left" w:pos="720"/>
                          <w:tab w:val="center" w:pos="4153"/>
                          <w:tab w:val="right" w:pos="8306"/>
                        </w:tabs>
                        <w:bidi/>
                        <w:spacing w:before="0" w:beforeAutospacing="0" w:after="0" w:afterAutospacing="0"/>
                      </w:pPr>
                      <w:r w:rsidRPr="00295039">
                        <w:rPr>
                          <w:rFonts w:ascii="Calibri" w:eastAsia="Calibri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תיכון טכנולוגי נעמת שפעם</w:t>
                      </w:r>
                      <w:r w:rsidRPr="00295039"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                                       </w:t>
                      </w:r>
                      <w:r w:rsidRPr="00295039">
                        <w:rPr>
                          <w:rFonts w:ascii="Calibri" w:eastAsia="Calibri" w:hAnsi="Arial" w:cs="Arial"/>
                          <w:b/>
                          <w:bCs/>
                          <w:color w:val="000000"/>
                          <w:kern w:val="24"/>
                          <w:rtl/>
                          <w:lang w:bidi="ar-SA"/>
                        </w:rPr>
                        <w:t>ثانوية نعمت التكنولوجية شفا عمرو</w:t>
                      </w:r>
                    </w:p>
                    <w:p w:rsidR="00295039" w:rsidRPr="00295039" w:rsidRDefault="00295039" w:rsidP="00295039">
                      <w:pPr>
                        <w:pStyle w:val="NormalWeb"/>
                        <w:tabs>
                          <w:tab w:val="center" w:pos="4153"/>
                          <w:tab w:val="right" w:pos="8306"/>
                          <w:tab w:val="right" w:pos="9157"/>
                        </w:tabs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 w:rsidRPr="00295039"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                                             </w:t>
                      </w:r>
                      <w:r w:rsidRPr="00295039">
                        <w:rPr>
                          <w:rFonts w:ascii="Calibri" w:eastAsia="Calibri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סמל מוסד 278044</w:t>
                      </w:r>
                    </w:p>
                    <w:p w:rsidR="00295039" w:rsidRPr="00295039" w:rsidRDefault="00295039" w:rsidP="00295039">
                      <w:pPr>
                        <w:pStyle w:val="NormalWeb"/>
                        <w:tabs>
                          <w:tab w:val="center" w:pos="4153"/>
                          <w:tab w:val="right" w:pos="8306"/>
                          <w:tab w:val="right" w:pos="9157"/>
                        </w:tabs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 w:rsidRPr="00295039">
                        <w:rPr>
                          <w:rFonts w:ascii="Calibri" w:eastAsia="Calibri" w:hAnsi="Arial" w:cs="Arial"/>
                          <w:color w:val="000000"/>
                          <w:kern w:val="24"/>
                          <w:rtl/>
                        </w:rPr>
                        <w:t>טל: 04-9501574 פקס: 15349501574</w:t>
                      </w:r>
                    </w:p>
                    <w:p w:rsidR="00295039" w:rsidRPr="00295039" w:rsidRDefault="00295039" w:rsidP="00295039">
                      <w:pPr>
                        <w:pStyle w:val="NormalWeb"/>
                        <w:bidi/>
                        <w:spacing w:before="0" w:beforeAutospacing="0" w:after="160" w:afterAutospacing="0" w:line="254" w:lineRule="auto"/>
                        <w:jc w:val="center"/>
                        <w:rPr>
                          <w:rtl/>
                        </w:rPr>
                      </w:pPr>
                      <w:proofErr w:type="spellStart"/>
                      <w:r w:rsidRPr="00295039">
                        <w:rPr>
                          <w:rFonts w:ascii="Sakkal Majalla" w:eastAsia="Calibri" w:hAnsi="Sakkal Majalla" w:cs="Arial"/>
                          <w:b/>
                          <w:bCs/>
                          <w:color w:val="000000"/>
                          <w:kern w:val="24"/>
                        </w:rPr>
                        <w:t>Email:</w:t>
                      </w:r>
                      <w:r w:rsidRPr="00295039"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4"/>
                        </w:rPr>
                        <w:t>shfaramschool@naamat.org.il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95039" w:rsidRDefault="00295039" w:rsidP="00C26B29">
      <w:pPr>
        <w:jc w:val="center"/>
        <w:rPr>
          <w:rFonts w:cs="Arial"/>
          <w:sz w:val="32"/>
          <w:szCs w:val="32"/>
          <w:rtl/>
          <w:lang w:bidi="ar-SA"/>
        </w:rPr>
      </w:pPr>
    </w:p>
    <w:p w:rsidR="00295039" w:rsidRDefault="00295039" w:rsidP="00C26B29">
      <w:pPr>
        <w:jc w:val="center"/>
        <w:rPr>
          <w:rFonts w:cs="Arial"/>
          <w:sz w:val="32"/>
          <w:szCs w:val="32"/>
          <w:rtl/>
          <w:lang w:bidi="ar-SA"/>
        </w:rPr>
      </w:pPr>
    </w:p>
    <w:p w:rsidR="005C1142" w:rsidRDefault="005C1142" w:rsidP="00C26B29">
      <w:pPr>
        <w:jc w:val="center"/>
        <w:rPr>
          <w:rFonts w:cs="Arial"/>
          <w:sz w:val="32"/>
          <w:szCs w:val="32"/>
          <w:rtl/>
          <w:lang w:bidi="ar-SA"/>
        </w:rPr>
      </w:pPr>
      <w:r>
        <w:rPr>
          <w:rFonts w:cs="Arial" w:hint="cs"/>
          <w:sz w:val="32"/>
          <w:szCs w:val="32"/>
          <w:rtl/>
          <w:lang w:bidi="ar-SA"/>
        </w:rPr>
        <w:t>ورقة عمل في موضوع التوابع</w:t>
      </w:r>
    </w:p>
    <w:p w:rsidR="00C26B29" w:rsidRDefault="00C26B29" w:rsidP="00C26B29">
      <w:pPr>
        <w:jc w:val="center"/>
        <w:rPr>
          <w:rFonts w:cs="Arial"/>
          <w:sz w:val="32"/>
          <w:szCs w:val="32"/>
          <w:rtl/>
          <w:lang w:bidi="ar-SA"/>
        </w:rPr>
      </w:pPr>
      <w:r>
        <w:rPr>
          <w:rFonts w:cs="Arial" w:hint="cs"/>
          <w:sz w:val="32"/>
          <w:szCs w:val="32"/>
          <w:rtl/>
          <w:lang w:bidi="ar-SA"/>
        </w:rPr>
        <w:t xml:space="preserve"> النعت</w:t>
      </w:r>
      <w:r w:rsidR="005C1142">
        <w:rPr>
          <w:rFonts w:cs="Arial" w:hint="cs"/>
          <w:sz w:val="32"/>
          <w:szCs w:val="32"/>
          <w:rtl/>
          <w:lang w:bidi="ar-SA"/>
        </w:rPr>
        <w:t xml:space="preserve"> والحالة الإعرابية</w:t>
      </w:r>
    </w:p>
    <w:p w:rsidR="00C26B29" w:rsidRDefault="00C26B29" w:rsidP="00B37F61">
      <w:pPr>
        <w:rPr>
          <w:rFonts w:cs="Arial"/>
          <w:sz w:val="32"/>
          <w:szCs w:val="32"/>
          <w:rtl/>
          <w:lang w:bidi="ar-SA"/>
        </w:rPr>
      </w:pPr>
    </w:p>
    <w:p w:rsidR="005C1142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استخرج النعت والمنعوت من النص الآتي: </w:t>
      </w:r>
    </w:p>
    <w:p w:rsidR="00B37F61" w:rsidRDefault="005C1142" w:rsidP="00B37F61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  <w:lang w:bidi="ar-SA"/>
        </w:rPr>
        <w:t>"</w:t>
      </w:r>
      <w:r w:rsidR="00B37F61" w:rsidRPr="00B37F61">
        <w:rPr>
          <w:rFonts w:cs="Arial"/>
          <w:sz w:val="32"/>
          <w:szCs w:val="32"/>
          <w:rtl/>
          <w:lang w:bidi="ar-SA"/>
        </w:rPr>
        <w:t>جارنا أبو جميل بق</w:t>
      </w:r>
      <w:r>
        <w:rPr>
          <w:rFonts w:cs="Arial" w:hint="cs"/>
          <w:sz w:val="32"/>
          <w:szCs w:val="32"/>
          <w:rtl/>
          <w:lang w:bidi="ar-SA"/>
        </w:rPr>
        <w:t>ّ</w:t>
      </w:r>
      <w:r w:rsidR="00B37F61" w:rsidRPr="00B37F61">
        <w:rPr>
          <w:rFonts w:cs="Arial"/>
          <w:sz w:val="32"/>
          <w:szCs w:val="32"/>
          <w:rtl/>
          <w:lang w:bidi="ar-SA"/>
        </w:rPr>
        <w:t>ال مشهور بالذوق والترتيب، يجمع في دكانه الوا</w:t>
      </w:r>
      <w:r>
        <w:rPr>
          <w:rFonts w:cs="Arial"/>
          <w:sz w:val="32"/>
          <w:szCs w:val="32"/>
          <w:rtl/>
          <w:lang w:bidi="ar-SA"/>
        </w:rPr>
        <w:t xml:space="preserve">سع الأرجاء ما لذ وطاب من </w:t>
      </w:r>
      <w:proofErr w:type="spellStart"/>
      <w:r>
        <w:rPr>
          <w:rFonts w:cs="Arial"/>
          <w:sz w:val="32"/>
          <w:szCs w:val="32"/>
          <w:rtl/>
          <w:lang w:bidi="ar-SA"/>
        </w:rPr>
        <w:t>الفواك</w:t>
      </w:r>
      <w:r>
        <w:rPr>
          <w:rFonts w:cs="Arial" w:hint="cs"/>
          <w:sz w:val="32"/>
          <w:szCs w:val="32"/>
          <w:rtl/>
          <w:lang w:bidi="ar-SA"/>
        </w:rPr>
        <w:t>ة</w:t>
      </w:r>
      <w:proofErr w:type="spellEnd"/>
      <w:r w:rsidR="00B37F61" w:rsidRPr="00B37F61">
        <w:rPr>
          <w:rFonts w:cs="Arial"/>
          <w:sz w:val="32"/>
          <w:szCs w:val="32"/>
          <w:rtl/>
          <w:lang w:bidi="ar-SA"/>
        </w:rPr>
        <w:t xml:space="preserve"> الشهية المنظر والطعم؛ نبتا</w:t>
      </w:r>
      <w:r>
        <w:rPr>
          <w:rFonts w:cs="Arial"/>
          <w:sz w:val="32"/>
          <w:szCs w:val="32"/>
          <w:rtl/>
          <w:lang w:bidi="ar-SA"/>
        </w:rPr>
        <w:t>ع منه خضرًا لذيذًا طعمها، زكيةً</w:t>
      </w:r>
      <w:r>
        <w:rPr>
          <w:rFonts w:cs="Arial" w:hint="cs"/>
          <w:sz w:val="32"/>
          <w:szCs w:val="32"/>
          <w:rtl/>
          <w:lang w:bidi="ar-SA"/>
        </w:rPr>
        <w:t xml:space="preserve"> </w:t>
      </w:r>
      <w:r w:rsidR="00B37F61" w:rsidRPr="00B37F61">
        <w:rPr>
          <w:rFonts w:cs="Arial"/>
          <w:sz w:val="32"/>
          <w:szCs w:val="32"/>
          <w:rtl/>
          <w:lang w:bidi="ar-SA"/>
        </w:rPr>
        <w:t>رائحتها، فواحًا أريجها، كلّ صباح مشرق يستقبلنا بوجه البشوش؛ أسعاره مقبولة</w:t>
      </w:r>
      <w:r>
        <w:rPr>
          <w:rFonts w:cs="Arial"/>
          <w:sz w:val="32"/>
          <w:szCs w:val="32"/>
          <w:rtl/>
          <w:lang w:bidi="ar-SA"/>
        </w:rPr>
        <w:t>، وبضاعته من النوع الجيد الم</w:t>
      </w:r>
      <w:r>
        <w:rPr>
          <w:rFonts w:cs="Arial" w:hint="cs"/>
          <w:sz w:val="32"/>
          <w:szCs w:val="32"/>
          <w:rtl/>
          <w:lang w:bidi="ar-SA"/>
        </w:rPr>
        <w:t>متاز".</w:t>
      </w:r>
      <w:r>
        <w:rPr>
          <w:rFonts w:hint="cs"/>
          <w:sz w:val="32"/>
          <w:szCs w:val="32"/>
          <w:rtl/>
        </w:rPr>
        <w:t xml:space="preserve"> </w:t>
      </w:r>
    </w:p>
    <w:p w:rsidR="00B37F61" w:rsidRPr="00B37F61" w:rsidRDefault="00B37F61" w:rsidP="00B37F61">
      <w:pPr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33"/>
        <w:gridCol w:w="1701"/>
      </w:tblGrid>
      <w:tr w:rsidR="00B37F61" w:rsidRPr="00B37F61" w:rsidTr="00B37F61">
        <w:tc>
          <w:tcPr>
            <w:tcW w:w="163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  <w:r w:rsidRPr="00B37F61">
              <w:rPr>
                <w:rFonts w:hint="cs"/>
                <w:sz w:val="32"/>
                <w:szCs w:val="32"/>
                <w:rtl/>
                <w:lang w:bidi="ar-SA"/>
              </w:rPr>
              <w:t>النعت</w:t>
            </w:r>
          </w:p>
        </w:tc>
        <w:tc>
          <w:tcPr>
            <w:tcW w:w="1701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  <w:r w:rsidRPr="00B37F61">
              <w:rPr>
                <w:rFonts w:hint="cs"/>
                <w:sz w:val="32"/>
                <w:szCs w:val="32"/>
                <w:rtl/>
                <w:lang w:bidi="ar-SA"/>
              </w:rPr>
              <w:t>المنعوت</w:t>
            </w:r>
          </w:p>
        </w:tc>
      </w:tr>
      <w:tr w:rsidR="00B37F61" w:rsidRPr="00B37F61" w:rsidTr="00B37F61">
        <w:tc>
          <w:tcPr>
            <w:tcW w:w="163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</w:tr>
      <w:tr w:rsidR="00B37F61" w:rsidRPr="00B37F61" w:rsidTr="00B37F61">
        <w:tc>
          <w:tcPr>
            <w:tcW w:w="163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</w:tr>
      <w:tr w:rsidR="00B37F61" w:rsidRPr="00B37F61" w:rsidTr="00B37F61">
        <w:tc>
          <w:tcPr>
            <w:tcW w:w="163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</w:tr>
      <w:tr w:rsidR="00B37F61" w:rsidRPr="00B37F61" w:rsidTr="00B37F61">
        <w:tc>
          <w:tcPr>
            <w:tcW w:w="163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</w:tr>
      <w:tr w:rsidR="00B37F61" w:rsidRPr="00B37F61" w:rsidTr="00B37F61">
        <w:tc>
          <w:tcPr>
            <w:tcW w:w="163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</w:tr>
      <w:tr w:rsidR="00B37F61" w:rsidRPr="00B37F61" w:rsidTr="00B37F61">
        <w:tc>
          <w:tcPr>
            <w:tcW w:w="163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</w:tc>
      </w:tr>
    </w:tbl>
    <w:p w:rsidR="000F00D3" w:rsidRPr="00B37F61" w:rsidRDefault="000F00D3" w:rsidP="00B37F61">
      <w:pPr>
        <w:rPr>
          <w:sz w:val="32"/>
          <w:szCs w:val="32"/>
          <w:rtl/>
        </w:rPr>
      </w:pPr>
    </w:p>
    <w:p w:rsidR="00B37F61" w:rsidRPr="00B37F61" w:rsidRDefault="00B37F61" w:rsidP="00B37F61">
      <w:pPr>
        <w:rPr>
          <w:sz w:val="32"/>
          <w:szCs w:val="32"/>
          <w:rtl/>
        </w:rPr>
      </w:pPr>
    </w:p>
    <w:p w:rsidR="00B37F61" w:rsidRPr="00B37F61" w:rsidRDefault="005C1142" w:rsidP="00B37F61">
      <w:pPr>
        <w:rPr>
          <w:rFonts w:cs="Arial"/>
          <w:sz w:val="32"/>
          <w:szCs w:val="32"/>
          <w:rtl/>
          <w:lang w:bidi="ar-SA"/>
        </w:rPr>
      </w:pPr>
      <w:r>
        <w:rPr>
          <w:rFonts w:cs="Arial" w:hint="cs"/>
          <w:sz w:val="32"/>
          <w:szCs w:val="32"/>
          <w:rtl/>
          <w:lang w:bidi="ar-SA"/>
        </w:rPr>
        <w:t xml:space="preserve">2) </w:t>
      </w:r>
      <w:r w:rsidR="00B37F61" w:rsidRPr="00B37F61">
        <w:rPr>
          <w:rFonts w:cs="Arial"/>
          <w:sz w:val="32"/>
          <w:szCs w:val="32"/>
          <w:rtl/>
          <w:lang w:bidi="ar-SA"/>
        </w:rPr>
        <w:t xml:space="preserve">أكمل الجمل الآتية بمنعوت مناسب: </w:t>
      </w:r>
    </w:p>
    <w:p w:rsidR="00B37F61" w:rsidRPr="00B37F61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مررت ................ كريمٍ. </w:t>
      </w:r>
    </w:p>
    <w:p w:rsidR="00B37F61" w:rsidRPr="00B37F61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قرأت .......... المفيد. </w:t>
      </w:r>
    </w:p>
    <w:p w:rsidR="00B37F61" w:rsidRPr="00B37F61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حضر .......... المثقف. </w:t>
      </w:r>
    </w:p>
    <w:p w:rsidR="00B37F61" w:rsidRPr="00B37F61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قدّم المشروع ................ ماهر. </w:t>
      </w:r>
    </w:p>
    <w:p w:rsidR="005C1142" w:rsidRPr="00B37F61" w:rsidRDefault="00B37F61" w:rsidP="00295039">
      <w:pPr>
        <w:rPr>
          <w:sz w:val="32"/>
          <w:szCs w:val="32"/>
          <w:rtl/>
        </w:rPr>
      </w:pPr>
      <w:r w:rsidRPr="00B37F61">
        <w:rPr>
          <w:rFonts w:cs="Arial"/>
          <w:sz w:val="32"/>
          <w:szCs w:val="32"/>
          <w:rtl/>
          <w:lang w:bidi="ar-SA"/>
        </w:rPr>
        <w:t>هاتان .............. جميلتان.</w:t>
      </w:r>
    </w:p>
    <w:p w:rsidR="00B37F61" w:rsidRPr="00B37F61" w:rsidRDefault="005C1142" w:rsidP="00B37F61">
      <w:pPr>
        <w:rPr>
          <w:rFonts w:cs="Arial"/>
          <w:sz w:val="32"/>
          <w:szCs w:val="32"/>
          <w:rtl/>
          <w:lang w:bidi="ar-SA"/>
        </w:rPr>
      </w:pPr>
      <w:r>
        <w:rPr>
          <w:rFonts w:cs="Arial" w:hint="cs"/>
          <w:sz w:val="32"/>
          <w:szCs w:val="32"/>
          <w:rtl/>
          <w:lang w:bidi="ar-SA"/>
        </w:rPr>
        <w:lastRenderedPageBreak/>
        <w:t xml:space="preserve">3) </w:t>
      </w:r>
      <w:r w:rsidR="00B37F61" w:rsidRPr="00B37F61">
        <w:rPr>
          <w:rFonts w:cs="Arial"/>
          <w:sz w:val="32"/>
          <w:szCs w:val="32"/>
          <w:rtl/>
          <w:lang w:bidi="ar-SA"/>
        </w:rPr>
        <w:t xml:space="preserve">أكمل الجمل الآتية بنعت مناسب: </w:t>
      </w:r>
    </w:p>
    <w:p w:rsidR="00B37F61" w:rsidRPr="00B37F61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هذا منزل ................ </w:t>
      </w:r>
    </w:p>
    <w:p w:rsidR="00B37F61" w:rsidRPr="00B37F61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صمد البطل........... في المعركة. </w:t>
      </w:r>
    </w:p>
    <w:p w:rsidR="00B37F61" w:rsidRPr="00B37F61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هؤلاء بنات.............. </w:t>
      </w:r>
    </w:p>
    <w:p w:rsidR="00B37F61" w:rsidRPr="00B37F61" w:rsidRDefault="00B37F61" w:rsidP="00B37F61">
      <w:pPr>
        <w:rPr>
          <w:rFonts w:cs="Arial"/>
          <w:sz w:val="32"/>
          <w:szCs w:val="32"/>
          <w:rtl/>
          <w:lang w:bidi="ar-SA"/>
        </w:rPr>
      </w:pPr>
      <w:r w:rsidRPr="00B37F61">
        <w:rPr>
          <w:rFonts w:cs="Arial"/>
          <w:sz w:val="32"/>
          <w:szCs w:val="32"/>
          <w:rtl/>
          <w:lang w:bidi="ar-SA"/>
        </w:rPr>
        <w:t>تسلقت شجرةً..................</w:t>
      </w:r>
    </w:p>
    <w:p w:rsidR="00B37F61" w:rsidRPr="00B37F61" w:rsidRDefault="00B37F61" w:rsidP="00B37F61">
      <w:pPr>
        <w:rPr>
          <w:sz w:val="32"/>
          <w:szCs w:val="32"/>
          <w:rtl/>
        </w:rPr>
      </w:pPr>
      <w:r w:rsidRPr="00B37F61">
        <w:rPr>
          <w:rFonts w:cs="Arial"/>
          <w:sz w:val="32"/>
          <w:szCs w:val="32"/>
          <w:rtl/>
          <w:lang w:bidi="ar-SA"/>
        </w:rPr>
        <w:t xml:space="preserve"> رأيت طفلًا......................</w:t>
      </w:r>
    </w:p>
    <w:p w:rsidR="00B37F61" w:rsidRPr="00B37F61" w:rsidRDefault="00B37F61" w:rsidP="00B37F61">
      <w:pPr>
        <w:rPr>
          <w:sz w:val="32"/>
          <w:szCs w:val="32"/>
          <w:rtl/>
        </w:rPr>
      </w:pPr>
    </w:p>
    <w:p w:rsidR="00B37F61" w:rsidRPr="00B37F61" w:rsidRDefault="005C1142" w:rsidP="00B37F6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4) </w:t>
      </w:r>
      <w:r w:rsidR="00B37F61" w:rsidRPr="00B37F61">
        <w:rPr>
          <w:rFonts w:hint="cs"/>
          <w:sz w:val="32"/>
          <w:szCs w:val="32"/>
          <w:rtl/>
          <w:lang w:bidi="ar-SA"/>
        </w:rPr>
        <w:t>حدد النعت والمنعوت بالجمل التالية: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1278"/>
        <w:gridCol w:w="4253"/>
      </w:tblGrid>
      <w:tr w:rsidR="00B37F61" w:rsidRPr="00B37F61" w:rsidTr="00B37F61">
        <w:tc>
          <w:tcPr>
            <w:tcW w:w="2765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  <w:r w:rsidRPr="00B37F61">
              <w:rPr>
                <w:rFonts w:hint="cs"/>
                <w:sz w:val="32"/>
                <w:szCs w:val="32"/>
                <w:rtl/>
                <w:lang w:bidi="ar-SA"/>
              </w:rPr>
              <w:t>الجملة</w:t>
            </w:r>
          </w:p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1278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  <w:r w:rsidRPr="00B37F61">
              <w:rPr>
                <w:rFonts w:hint="cs"/>
                <w:sz w:val="32"/>
                <w:szCs w:val="32"/>
                <w:rtl/>
                <w:lang w:bidi="ar-SA"/>
              </w:rPr>
              <w:t>النعت</w:t>
            </w:r>
          </w:p>
        </w:tc>
        <w:tc>
          <w:tcPr>
            <w:tcW w:w="425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  <w:r w:rsidRPr="00B37F61">
              <w:rPr>
                <w:rFonts w:hint="cs"/>
                <w:sz w:val="32"/>
                <w:szCs w:val="32"/>
                <w:rtl/>
                <w:lang w:bidi="ar-SA"/>
              </w:rPr>
              <w:t>المنعوت وعلامة الإعراب</w:t>
            </w:r>
          </w:p>
        </w:tc>
      </w:tr>
      <w:tr w:rsidR="00B37F61" w:rsidRPr="00B37F61" w:rsidTr="00B37F61">
        <w:tc>
          <w:tcPr>
            <w:tcW w:w="2765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  <w:r w:rsidRPr="00B37F61">
              <w:rPr>
                <w:rFonts w:cs="Arial"/>
                <w:sz w:val="32"/>
                <w:szCs w:val="32"/>
                <w:rtl/>
                <w:lang w:bidi="ar-SA"/>
              </w:rPr>
              <w:t>رأيت جبلًا شاهقًا</w:t>
            </w:r>
          </w:p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1278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25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</w:tr>
      <w:tr w:rsidR="00B37F61" w:rsidRPr="00B37F61" w:rsidTr="00B37F61">
        <w:tc>
          <w:tcPr>
            <w:tcW w:w="2765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  <w:r w:rsidRPr="00B37F61">
              <w:rPr>
                <w:rFonts w:cs="Arial"/>
                <w:sz w:val="32"/>
                <w:szCs w:val="32"/>
                <w:rtl/>
                <w:lang w:bidi="ar-SA"/>
              </w:rPr>
              <w:t>مررت برجلين كريمين</w:t>
            </w:r>
          </w:p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1278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25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</w:tr>
      <w:tr w:rsidR="00B37F61" w:rsidRPr="00B37F61" w:rsidTr="00B37F61">
        <w:tc>
          <w:tcPr>
            <w:tcW w:w="2765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  <w:r w:rsidRPr="00B37F61">
              <w:rPr>
                <w:rFonts w:cs="Arial"/>
                <w:sz w:val="32"/>
                <w:szCs w:val="32"/>
                <w:rtl/>
                <w:lang w:bidi="ar-SA"/>
              </w:rPr>
              <w:t>الطالبات المجتهدات ناجحاتٌ</w:t>
            </w:r>
          </w:p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1278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25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</w:tr>
      <w:tr w:rsidR="00B37F61" w:rsidRPr="00B37F61" w:rsidTr="00B37F61">
        <w:tc>
          <w:tcPr>
            <w:tcW w:w="2765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  <w:r w:rsidRPr="00B37F61">
              <w:rPr>
                <w:rFonts w:cs="Arial"/>
                <w:sz w:val="32"/>
                <w:szCs w:val="32"/>
                <w:rtl/>
                <w:lang w:bidi="ar-SA"/>
              </w:rPr>
              <w:t xml:space="preserve">قوله </w:t>
            </w:r>
            <w:proofErr w:type="spellStart"/>
            <w:r w:rsidRPr="00B37F61">
              <w:rPr>
                <w:rFonts w:cs="Arial"/>
                <w:sz w:val="32"/>
                <w:szCs w:val="32"/>
                <w:rtl/>
                <w:lang w:bidi="ar-SA"/>
              </w:rPr>
              <w:t>تعالى:"فَاسْتَعِذْ</w:t>
            </w:r>
            <w:proofErr w:type="spellEnd"/>
            <w:r w:rsidRPr="00B37F61">
              <w:rPr>
                <w:rFonts w:cs="Arial"/>
                <w:sz w:val="32"/>
                <w:szCs w:val="32"/>
                <w:rtl/>
                <w:lang w:bidi="ar-SA"/>
              </w:rPr>
              <w:t xml:space="preserve"> بِاللَّهِ مِنَ الشَّيْطَانِ الرَّجِيمِ"</w:t>
            </w:r>
          </w:p>
          <w:p w:rsidR="00B37F61" w:rsidRPr="00B37F61" w:rsidRDefault="00B37F61" w:rsidP="00B37F61">
            <w:pPr>
              <w:rPr>
                <w:sz w:val="32"/>
                <w:szCs w:val="32"/>
                <w:rtl/>
              </w:rPr>
            </w:pPr>
          </w:p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1278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25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</w:tr>
      <w:tr w:rsidR="00B37F61" w:rsidRPr="00B37F61" w:rsidTr="005C1142">
        <w:trPr>
          <w:trHeight w:val="870"/>
        </w:trPr>
        <w:tc>
          <w:tcPr>
            <w:tcW w:w="2765" w:type="dxa"/>
          </w:tcPr>
          <w:p w:rsid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  <w:r w:rsidRPr="00B37F61">
              <w:rPr>
                <w:rFonts w:cs="Arial"/>
                <w:sz w:val="32"/>
                <w:szCs w:val="32"/>
                <w:rtl/>
                <w:lang w:bidi="ar-SA"/>
              </w:rPr>
              <w:t>قوله تعالى:</w:t>
            </w:r>
            <w:r w:rsidR="005C1142">
              <w:rPr>
                <w:rFonts w:cs="Arial"/>
                <w:sz w:val="32"/>
                <w:szCs w:val="32"/>
                <w:rtl/>
                <w:lang w:bidi="ar-SA"/>
              </w:rPr>
              <w:t>" تِلْكَ عَشَرَةٌ كَامِلَةٌ</w:t>
            </w:r>
            <w:proofErr w:type="gramStart"/>
            <w:r w:rsidR="005C1142">
              <w:rPr>
                <w:rFonts w:cs="Arial"/>
                <w:sz w:val="32"/>
                <w:szCs w:val="32"/>
                <w:rtl/>
                <w:lang w:bidi="ar-SA"/>
              </w:rPr>
              <w:t xml:space="preserve">" </w:t>
            </w:r>
            <w:r w:rsidR="005C1142">
              <w:rPr>
                <w:rFonts w:cs="Arial" w:hint="cs"/>
                <w:sz w:val="32"/>
                <w:szCs w:val="32"/>
                <w:rtl/>
                <w:lang w:bidi="ar-SA"/>
              </w:rPr>
              <w:t>.</w:t>
            </w:r>
            <w:proofErr w:type="gramEnd"/>
          </w:p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1278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253" w:type="dxa"/>
          </w:tcPr>
          <w:p w:rsidR="00B37F61" w:rsidRPr="00B37F61" w:rsidRDefault="00B37F61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</w:tr>
      <w:tr w:rsidR="005C1142" w:rsidRPr="00B37F61" w:rsidTr="00B37F61">
        <w:trPr>
          <w:trHeight w:val="585"/>
        </w:trPr>
        <w:tc>
          <w:tcPr>
            <w:tcW w:w="2765" w:type="dxa"/>
          </w:tcPr>
          <w:p w:rsidR="005C1142" w:rsidRPr="00B37F61" w:rsidRDefault="005C1142" w:rsidP="00B37F61">
            <w:pPr>
              <w:rPr>
                <w:rFonts w:cs="Arial"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sz w:val="32"/>
                <w:szCs w:val="32"/>
                <w:rtl/>
                <w:lang w:bidi="ar-SA"/>
              </w:rPr>
              <w:t>كلمتك بالأمس كلاما واضحا لقراءة المعطيات الواردة في الدرس .</w:t>
            </w:r>
          </w:p>
        </w:tc>
        <w:tc>
          <w:tcPr>
            <w:tcW w:w="1278" w:type="dxa"/>
          </w:tcPr>
          <w:p w:rsidR="005C1142" w:rsidRPr="00B37F61" w:rsidRDefault="005C1142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253" w:type="dxa"/>
          </w:tcPr>
          <w:p w:rsidR="005C1142" w:rsidRPr="00B37F61" w:rsidRDefault="005C1142" w:rsidP="00B37F61">
            <w:pPr>
              <w:rPr>
                <w:sz w:val="32"/>
                <w:szCs w:val="32"/>
                <w:rtl/>
                <w:lang w:bidi="ar-SA"/>
              </w:rPr>
            </w:pPr>
          </w:p>
        </w:tc>
      </w:tr>
    </w:tbl>
    <w:p w:rsidR="00B37F61" w:rsidRPr="00B37F61" w:rsidRDefault="00B37F61" w:rsidP="00B37F61">
      <w:pPr>
        <w:rPr>
          <w:sz w:val="32"/>
          <w:szCs w:val="32"/>
          <w:rtl/>
          <w:lang w:bidi="ar-SA"/>
        </w:rPr>
      </w:pPr>
    </w:p>
    <w:p w:rsidR="005C1142" w:rsidRPr="00B37F61" w:rsidRDefault="005C1142" w:rsidP="00B37F61">
      <w:pPr>
        <w:rPr>
          <w:sz w:val="32"/>
          <w:szCs w:val="32"/>
          <w:rtl/>
        </w:rPr>
      </w:pPr>
      <w:bookmarkStart w:id="0" w:name="_GoBack"/>
      <w:bookmarkEnd w:id="0"/>
    </w:p>
    <w:p w:rsidR="00B37F61" w:rsidRDefault="005C1142" w:rsidP="00B37F6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lastRenderedPageBreak/>
        <w:t xml:space="preserve">" حوّل الجملة التالية الى المفرد </w:t>
      </w:r>
      <w:proofErr w:type="gramStart"/>
      <w:r>
        <w:rPr>
          <w:rFonts w:hint="cs"/>
          <w:sz w:val="32"/>
          <w:szCs w:val="32"/>
          <w:rtl/>
          <w:lang w:bidi="ar-SA"/>
        </w:rPr>
        <w:t>المذكر ،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المثنى والجمع بنوعيه":</w:t>
      </w:r>
    </w:p>
    <w:p w:rsidR="005C1142" w:rsidRDefault="005C1142" w:rsidP="005C114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قررت الفتاة الجميلة أن تلتحق بمسابقة ٍ مشهورة ٍ سمعت عنها عبر راديو الشمس الإسرائيلية."</w:t>
      </w:r>
    </w:p>
    <w:p w:rsidR="005C1142" w:rsidRDefault="005C1142" w:rsidP="005C1142">
      <w:pPr>
        <w:rPr>
          <w:sz w:val="32"/>
          <w:szCs w:val="32"/>
          <w:rtl/>
          <w:lang w:bidi="ar-SA"/>
        </w:rPr>
      </w:pPr>
    </w:p>
    <w:p w:rsidR="005C1142" w:rsidRDefault="005C1142" w:rsidP="005C114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المفرد </w:t>
      </w:r>
      <w:proofErr w:type="gramStart"/>
      <w:r>
        <w:rPr>
          <w:rFonts w:hint="cs"/>
          <w:sz w:val="32"/>
          <w:szCs w:val="32"/>
          <w:rtl/>
          <w:lang w:bidi="ar-SA"/>
        </w:rPr>
        <w:t>المذكر :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____________________________________</w:t>
      </w:r>
    </w:p>
    <w:p w:rsidR="005C1142" w:rsidRDefault="005C1142" w:rsidP="005C114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المثنى الذكر: ______________________________________</w:t>
      </w:r>
    </w:p>
    <w:p w:rsidR="005C1142" w:rsidRDefault="005C1142" w:rsidP="005C114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المثنى المؤنث: _____________________________________</w:t>
      </w:r>
    </w:p>
    <w:p w:rsidR="005C1142" w:rsidRDefault="005C1142" w:rsidP="005C1142">
      <w:pPr>
        <w:rPr>
          <w:sz w:val="32"/>
          <w:szCs w:val="32"/>
          <w:rtl/>
          <w:lang w:bidi="ar-SA"/>
        </w:rPr>
      </w:pPr>
      <w:proofErr w:type="gramStart"/>
      <w:r>
        <w:rPr>
          <w:rFonts w:hint="cs"/>
          <w:sz w:val="32"/>
          <w:szCs w:val="32"/>
          <w:rtl/>
          <w:lang w:bidi="ar-SA"/>
        </w:rPr>
        <w:t>الجمع :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________________________________________</w:t>
      </w:r>
    </w:p>
    <w:p w:rsidR="005C1142" w:rsidRPr="005C1142" w:rsidRDefault="005C1142" w:rsidP="005C1142">
      <w:pPr>
        <w:rPr>
          <w:sz w:val="32"/>
          <w:szCs w:val="32"/>
          <w:rtl/>
          <w:lang w:bidi="ar-SA"/>
        </w:rPr>
      </w:pPr>
    </w:p>
    <w:p w:rsidR="00B37F61" w:rsidRDefault="00B37F61" w:rsidP="00B37F61">
      <w:pPr>
        <w:rPr>
          <w:sz w:val="32"/>
          <w:szCs w:val="32"/>
          <w:rtl/>
        </w:rPr>
      </w:pPr>
    </w:p>
    <w:p w:rsidR="005C1142" w:rsidRPr="00B37F61" w:rsidRDefault="005C1142" w:rsidP="00B37F61">
      <w:pPr>
        <w:rPr>
          <w:sz w:val="32"/>
          <w:szCs w:val="32"/>
        </w:rPr>
      </w:pPr>
    </w:p>
    <w:sectPr w:rsidR="005C1142" w:rsidRPr="00B37F61" w:rsidSect="00AE24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945CD"/>
    <w:multiLevelType w:val="hybridMultilevel"/>
    <w:tmpl w:val="EC2CD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7C"/>
    <w:rsid w:val="00034CEA"/>
    <w:rsid w:val="000F00D3"/>
    <w:rsid w:val="0024577C"/>
    <w:rsid w:val="00295039"/>
    <w:rsid w:val="005C1142"/>
    <w:rsid w:val="00AE24B3"/>
    <w:rsid w:val="00B37F61"/>
    <w:rsid w:val="00C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AC6D"/>
  <w15:chartTrackingRefBased/>
  <w15:docId w15:val="{6FBBF7EA-E319-4C61-9E18-96F3E84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1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2950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2024-12-09T09:59:00Z</dcterms:created>
  <dcterms:modified xsi:type="dcterms:W3CDTF">2024-12-09T09:59:00Z</dcterms:modified>
</cp:coreProperties>
</file>